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69" w:rsidRPr="00102069" w:rsidRDefault="00102069" w:rsidP="00102069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color w:val="2E2E2E"/>
          <w:sz w:val="27"/>
          <w:szCs w:val="27"/>
          <w:lang w:eastAsia="ru-RU"/>
        </w:rPr>
      </w:pPr>
      <w:r w:rsidRPr="00102069">
        <w:rPr>
          <w:rFonts w:ascii="Arial" w:eastAsia="Times New Roman" w:hAnsi="Arial" w:cs="Arial"/>
          <w:b/>
          <w:bCs/>
          <w:color w:val="2E2E2E"/>
          <w:sz w:val="27"/>
          <w:szCs w:val="27"/>
          <w:lang w:eastAsia="ru-RU"/>
        </w:rPr>
        <w:t>Материально-техническая база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  </w:t>
      </w:r>
      <w:proofErr w:type="gramStart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2023 году в рамках национального проекта «Образование» за счет средств федерального и краевого бюджетов Муниципальное бюджетное общеобразовательное учреждение "</w:t>
      </w:r>
      <w:r w:rsidR="001370C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Основная общеобразовательная школа с. Кокадой</w:t>
      </w:r>
      <w:bookmarkStart w:id="0" w:name="_GoBack"/>
      <w:bookmarkEnd w:id="0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" оснащена стандартным комплектом средств для центров образования естественно-научной и технологической направленностей, расположенных в сельской местности и малых городах,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</w:t>
      </w:r>
      <w:proofErr w:type="gramEnd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общеобразовательных </w:t>
      </w:r>
      <w:proofErr w:type="gramStart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организациях</w:t>
      </w:r>
      <w:proofErr w:type="gramEnd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 расположенных в сельской местности и малых городах, центров образования естественно-научной и технологической направленностей».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состав стандартного комплекта средств обучения и воспитания входят: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 цифровые лаборатории по физике, химии, биологии;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 образовательный конструктор для практики блочного программирования с комплектом датчиков и образовательный набор по механике, </w:t>
      </w:r>
      <w:proofErr w:type="spellStart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мехатронике</w:t>
      </w:r>
      <w:proofErr w:type="spellEnd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робототехнике;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Целью развития образовательной инфраструктуры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дополнительных общеобразовательных программ естественно-научной и технической направленностей.</w:t>
      </w:r>
    </w:p>
    <w:p w:rsidR="00286443" w:rsidRDefault="00286443"/>
    <w:sectPr w:rsidR="0028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77"/>
    <w:rsid w:val="00102069"/>
    <w:rsid w:val="001370CE"/>
    <w:rsid w:val="00286443"/>
    <w:rsid w:val="00C4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Пользователь</cp:lastModifiedBy>
  <cp:revision>4</cp:revision>
  <dcterms:created xsi:type="dcterms:W3CDTF">2023-10-09T06:58:00Z</dcterms:created>
  <dcterms:modified xsi:type="dcterms:W3CDTF">2023-11-20T21:26:00Z</dcterms:modified>
</cp:coreProperties>
</file>